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474747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Music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474747"/>
          <w:sz w:val="24"/>
          <w:szCs w:val="24"/>
          <w:rtl w:val="0"/>
        </w:rPr>
        <w:t xml:space="preserve">中华功夫 歌 KUNGFU FAN DANCE MUSIC/ MV</w:t>
      </w:r>
    </w:p>
    <w:p w:rsidR="00000000" w:rsidDel="00000000" w:rsidP="00000000" w:rsidRDefault="00000000" w:rsidRPr="00000000" w14:paraId="00000002">
      <w:pPr>
        <w:rPr>
          <w:color w:val="666666"/>
          <w:sz w:val="20"/>
          <w:szCs w:val="20"/>
          <w:u w:val="single"/>
        </w:rPr>
      </w:pPr>
      <w:r w:rsidDel="00000000" w:rsidR="00000000" w:rsidRPr="00000000">
        <w:fldChar w:fldCharType="begin"/>
        <w:instrText xml:space="preserve"> HYPERLINK "https://youtu.be/6VO3_PwwCqo" </w:instrText>
        <w:fldChar w:fldCharType="separate"/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 xml:space="preserve">https://youtu.be/6VO3_PwwCqo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Demo videos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1. Full song: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太極功夫扇 反面 1280x720 (Red clothes woman)</w:t>
      </w:r>
    </w:p>
    <w:p w:rsidR="00000000" w:rsidDel="00000000" w:rsidP="00000000" w:rsidRDefault="00000000" w:rsidRPr="00000000" w14:paraId="00000006">
      <w:pPr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https://www.youtube.com/watch?v=T4iAoZBnXKM&amp;feature=youtu.be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2. Full song: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太極工夫扇 Taichi Konfu fan 學習版 蔡鶯美 (white clothes, front and back with Chinese voice over)</w:t>
      </w:r>
    </w:p>
    <w:p w:rsidR="00000000" w:rsidDel="00000000" w:rsidP="00000000" w:rsidRDefault="00000000" w:rsidRPr="00000000" w14:paraId="00000008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https://www.youtube.com/watch?v=RHtmWPIWONY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This fan dance can be broken down into 6 sections (note: we do not learn the last section which is #6). 1st section is slow, 2nd, 3rd, 4th and 5th sections are fast.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 breakdown: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#1 slow: 0:00 - 1:13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右弓 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 xml:space="preserve">Yòu gōng </w:t>
        <w:tab/>
        <w:tab/>
        <w:t xml:space="preserve">right bow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color w:val="777777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上开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 xml:space="preserve">shàng kāi</w:t>
        <w:tab/>
        <w:tab/>
        <w:t xml:space="preserve">top open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左戳</w:t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ab/>
        <w:tab/>
        <w:t xml:space="preserve">zuǒ chuō</w:t>
        <w:tab/>
        <w:tab/>
        <w:t xml:space="preserve">left poke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转身下刺</w:t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ab/>
        <w:t xml:space="preserve">zhuǎnshēn xià cì </w:t>
        <w:tab/>
        <w:t xml:space="preserve">turn around down 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独立开扇</w:t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ab/>
        <w:t xml:space="preserve">dúlì kāi shàn</w:t>
        <w:tab/>
        <w:tab/>
        <w:t xml:space="preserve">single leg open 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4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下按</w:t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ab/>
        <w:tab/>
        <w:t xml:space="preserve">xià àn</w:t>
        <w:tab/>
        <w:tab/>
        <w:tab/>
        <w:t xml:space="preserve">down press turn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劈山</w:t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ab/>
        <w:tab/>
        <w:t xml:space="preserve">pīshān </w:t>
        <w:tab/>
        <w:tab/>
        <w:t xml:space="preserve">split mountain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蝴蝶</w:t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ab/>
        <w:tab/>
        <w:t xml:space="preserve">húdié</w:t>
        <w:tab/>
        <w:tab/>
        <w:tab/>
        <w:t xml:space="preserve">catch butterfly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马步亮扇</w:t>
      </w:r>
      <w:r w:rsidDel="00000000" w:rsidR="00000000" w:rsidRPr="00000000">
        <w:rPr>
          <w:rFonts w:ascii="Andika" w:cs="Andika" w:eastAsia="Andika" w:hAnsi="Andika"/>
          <w:b w:val="1"/>
          <w:color w:val="777777"/>
          <w:sz w:val="23"/>
          <w:szCs w:val="23"/>
          <w:highlight w:val="white"/>
          <w:rtl w:val="0"/>
        </w:rPr>
        <w:tab/>
        <w:t xml:space="preserve">mǎbùliàng shàn</w:t>
        <w:tab/>
        <w:t xml:space="preserve">horse stand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Section #2 fast: 1:15 - 1：33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右弓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Yòu gōng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 xml:space="preserve">right bow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上开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shàng kāi</w:t>
        <w:tab/>
        <w:tab/>
        <w:t xml:space="preserve">top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左戳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zuǒ chuō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666666"/>
          <w:rtl w:val="0"/>
        </w:rPr>
        <w:t xml:space="preserve">left poke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左推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zuǒ tuī</w:t>
        <w:tab/>
        <w:tab/>
        <w:tab/>
        <w:t xml:space="preserve">left push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下开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xià kāi</w:t>
        <w:tab/>
        <w:tab/>
        <w:tab/>
        <w:t xml:space="preserve">down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下按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xià àn</w:t>
        <w:tab/>
        <w:tab/>
        <w:tab/>
        <w:t xml:space="preserve">down press turn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车轮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chēlún</w:t>
        <w:tab/>
        <w:tab/>
        <w:tab/>
        <w:t xml:space="preserve">wheel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马步亮扇</w:t>
      </w:r>
      <w:r w:rsidDel="00000000" w:rsidR="00000000" w:rsidRPr="00000000">
        <w:rPr>
          <w:rFonts w:ascii="Andika" w:cs="Andika" w:eastAsia="Andika" w:hAnsi="Andika"/>
          <w:b w:val="1"/>
          <w:color w:val="666666"/>
          <w:sz w:val="23"/>
          <w:szCs w:val="23"/>
          <w:rtl w:val="0"/>
        </w:rPr>
        <w:tab/>
        <w:t xml:space="preserve">mǎbùliàng shàn</w:t>
        <w:tab/>
        <w:t xml:space="preserve">horse stand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Section#3 fast: 1:32 - 1:49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右推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Yòu tuī</w:t>
        <w:tab/>
        <w:tab/>
        <w:t xml:space="preserve">right push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左戳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zuǒ chuō</w:t>
        <w:tab/>
        <w:tab/>
        <w:t xml:space="preserve">left poke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转身后开</w:t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zhuǎnshēn hòu kāi</w:t>
        <w:tab/>
        <w:t xml:space="preserve">turn back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举高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jǔ gāo</w:t>
        <w:tab/>
        <w:tab/>
        <w:tab/>
        <w:t xml:space="preserve">raise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女蹲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nǚ dūn</w:t>
        <w:tab/>
        <w:tab/>
        <w:tab/>
        <w:t xml:space="preserve">female squat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打开鼻子</w:t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dǎkāi bízi</w:t>
        <w:tab/>
        <w:tab/>
        <w:t xml:space="preserve">open nose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阴阳画圈</w:t>
        <w:tab/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highlight w:val="white"/>
          <w:rtl w:val="0"/>
        </w:rPr>
        <w:t xml:space="preserve">Yīnyáng</w:t>
      </w:r>
      <w:r w:rsidDel="00000000" w:rsidR="00000000" w:rsidRPr="00000000">
        <w:rPr>
          <w:rFonts w:ascii="Roboto" w:cs="Roboto" w:eastAsia="Roboto" w:hAnsi="Roboto"/>
          <w:color w:val="777777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huà quān</w:t>
        <w:tab/>
        <w:t xml:space="preserve">Yin Yang circle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(左撇右挥）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 </w:t>
        <w:tab/>
        <w:t xml:space="preserve">(zuǒ piē yòu huī)</w:t>
        <w:tab/>
        <w:t xml:space="preserve">left down right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女蹲上开</w:t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nǚ dūn shàng kāi </w:t>
        <w:tab/>
        <w:t xml:space="preserve">female squat open top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Music 1:49 - 1:58 开步抱扇</w:t>
      </w:r>
    </w:p>
    <w:p w:rsidR="00000000" w:rsidDel="00000000" w:rsidP="00000000" w:rsidRDefault="00000000" w:rsidRPr="00000000" w14:paraId="0000003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#4 fast: 1:58-2:15 (same as section 2)</w:t>
      </w:r>
    </w:p>
    <w:p w:rsidR="00000000" w:rsidDel="00000000" w:rsidP="00000000" w:rsidRDefault="00000000" w:rsidRPr="00000000" w14:paraId="00000032">
      <w:pPr>
        <w:ind w:firstLine="72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右弓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Yòu gōng</w:t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777777"/>
          <w:sz w:val="23"/>
          <w:szCs w:val="23"/>
          <w:highlight w:val="white"/>
          <w:rtl w:val="0"/>
        </w:rPr>
        <w:t xml:space="preserve">right bow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上开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shàng kāi</w:t>
        <w:tab/>
        <w:tab/>
        <w:t xml:space="preserve">top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左戳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zuǒ chuō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666666"/>
          <w:rtl w:val="0"/>
        </w:rPr>
        <w:t xml:space="preserve">left poke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左推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zuǒ tuī</w:t>
        <w:tab/>
        <w:tab/>
        <w:tab/>
        <w:t xml:space="preserve">left push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下开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xià kāi</w:t>
        <w:tab/>
        <w:tab/>
        <w:tab/>
        <w:t xml:space="preserve">down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下按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xià àn</w:t>
        <w:tab/>
        <w:tab/>
        <w:tab/>
        <w:t xml:space="preserve">down press turn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车轮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rtl w:val="0"/>
        </w:rPr>
        <w:tab/>
        <w:tab/>
        <w:t xml:space="preserve">chēlún</w:t>
        <w:tab/>
        <w:tab/>
        <w:tab/>
        <w:t xml:space="preserve">wheel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马步亮扇</w:t>
      </w:r>
      <w:r w:rsidDel="00000000" w:rsidR="00000000" w:rsidRPr="00000000">
        <w:rPr>
          <w:rFonts w:ascii="Andika" w:cs="Andika" w:eastAsia="Andika" w:hAnsi="Andika"/>
          <w:b w:val="1"/>
          <w:color w:val="666666"/>
          <w:sz w:val="23"/>
          <w:szCs w:val="23"/>
          <w:rtl w:val="0"/>
        </w:rPr>
        <w:tab/>
        <w:t xml:space="preserve">mǎbùliàng shàn</w:t>
        <w:tab/>
        <w:t xml:space="preserve">horse stand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#5 fast: 2:15 - 2:33</w:t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马步顶肘</w:t>
      </w:r>
      <w:r w:rsidDel="00000000" w:rsidR="00000000" w:rsidRPr="00000000">
        <w:rPr>
          <w:rFonts w:ascii="Andika" w:cs="Andika" w:eastAsia="Andika" w:hAnsi="Andika"/>
          <w:b w:val="1"/>
          <w:color w:val="666666"/>
          <w:sz w:val="23"/>
          <w:szCs w:val="23"/>
          <w:highlight w:val="white"/>
          <w:rtl w:val="0"/>
        </w:rPr>
        <w:tab/>
        <w:t xml:space="preserve">Mǎ bù dǐng zhǒu</w:t>
        <w:tab/>
        <w:t xml:space="preserve">house stand elbow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马步大肘</w:t>
        <w:tab/>
      </w:r>
      <w:r w:rsidDel="00000000" w:rsidR="00000000" w:rsidRPr="00000000">
        <w:rPr>
          <w:rFonts w:ascii="Andika" w:cs="Andika" w:eastAsia="Andika" w:hAnsi="Andika"/>
          <w:b w:val="1"/>
          <w:color w:val="666666"/>
          <w:sz w:val="23"/>
          <w:szCs w:val="23"/>
          <w:highlight w:val="white"/>
          <w:rtl w:val="0"/>
        </w:rPr>
        <w:t xml:space="preserve">mǎ bù dà zhǒu</w:t>
        <w:tab/>
        <w:t xml:space="preserve">house stand big elbow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左拨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highlight w:val="white"/>
          <w:rtl w:val="0"/>
        </w:rPr>
        <w:tab/>
        <w:tab/>
        <w:t xml:space="preserve">zuǒ bō</w:t>
        <w:tab/>
        <w:tab/>
        <w:tab/>
        <w:t xml:space="preserve">left Yin yang circle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左跳</w:t>
      </w:r>
      <w:r w:rsidDel="00000000" w:rsidR="00000000" w:rsidRPr="00000000">
        <w:rPr>
          <w:rFonts w:ascii="Andika" w:cs="Andika" w:eastAsia="Andika" w:hAnsi="Andika"/>
          <w:b w:val="1"/>
          <w:color w:val="666666"/>
          <w:sz w:val="23"/>
          <w:szCs w:val="23"/>
          <w:highlight w:val="white"/>
          <w:rtl w:val="0"/>
        </w:rPr>
        <w:tab/>
        <w:tab/>
        <w:t xml:space="preserve">zuǒ tiào</w:t>
        <w:tab/>
        <w:tab/>
        <w:t xml:space="preserve">double feet  jump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举腿踢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highlight w:val="white"/>
          <w:rtl w:val="0"/>
        </w:rPr>
        <w:tab/>
        <w:tab/>
        <w:t xml:space="preserve">jǔ tuǐ tī</w:t>
        <w:tab/>
        <w:tab/>
        <w:tab/>
        <w:t xml:space="preserve">right leg kick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后踢上开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highlight w:val="white"/>
          <w:rtl w:val="0"/>
        </w:rPr>
        <w:tab/>
        <w:t xml:space="preserve">hòu tī 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3"/>
          <w:szCs w:val="23"/>
          <w:highlight w:val="white"/>
          <w:rtl w:val="0"/>
        </w:rPr>
        <w:t xml:space="preserve">shàng kāi</w:t>
        <w:tab/>
        <w:t xml:space="preserve">back kick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ab/>
        <w:t xml:space="preserve">拨云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highlight w:val="white"/>
          <w:rtl w:val="0"/>
        </w:rPr>
        <w:tab/>
        <w:tab/>
        <w:t xml:space="preserve">bō yún</w:t>
        <w:tab/>
        <w:tab/>
        <w:tab/>
        <w:t xml:space="preserve">fan cloud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rPr>
          <w:rFonts w:ascii="Roboto" w:cs="Roboto" w:eastAsia="Roboto" w:hAnsi="Roboto"/>
          <w:b w:val="1"/>
          <w:color w:val="666666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女蹲上开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highlight w:val="white"/>
          <w:rtl w:val="0"/>
        </w:rPr>
        <w:tab/>
        <w:t xml:space="preserve">nǚ dūn shàng kāi</w:t>
        <w:tab/>
        <w:t xml:space="preserve">female squat open top</w:t>
      </w:r>
    </w:p>
    <w:p w:rsidR="00000000" w:rsidDel="00000000" w:rsidP="00000000" w:rsidRDefault="00000000" w:rsidRPr="00000000" w14:paraId="00000046">
      <w:pPr>
        <w:ind w:firstLine="720"/>
        <w:rPr>
          <w:rFonts w:ascii="Roboto" w:cs="Roboto" w:eastAsia="Roboto" w:hAnsi="Roboto"/>
          <w:b w:val="1"/>
          <w:color w:val="666666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Roboto" w:cs="Roboto" w:eastAsia="Roboto" w:hAnsi="Roboto"/>
          <w:b w:val="1"/>
          <w:color w:val="666666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3"/>
          <w:szCs w:val="23"/>
          <w:highlight w:val="white"/>
          <w:rtl w:val="0"/>
        </w:rPr>
        <w:t xml:space="preserve">Go back to section 1</w:t>
      </w:r>
    </w:p>
    <w:p w:rsidR="00000000" w:rsidDel="00000000" w:rsidP="00000000" w:rsidRDefault="00000000" w:rsidRPr="00000000" w14:paraId="00000048">
      <w:pPr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Other video examples: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功夫者－功夫太极扇</w:t>
        <w:br w:type="textWrapping"/>
        <w:t xml:space="preserve">第一段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https://www.youtube.com/watch?v=iAoxSxEMimU&amp;feature=youtu.be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第二段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https://youtu.be/co5hCfw7nP8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第三段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https://youtu.be/VJ9eDT3gGNE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第四段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https://youtu.be/2vYzPZBTzV8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第五段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https://youtu.be/QzsX1AK5Ce4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第六段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https://www.youtube.com/watch?v=AYcMotYCJzU&amp;t=85s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0" w:firstLine="0"/>
        <w:rPr>
          <w:b w:val="1"/>
          <w:color w:val="474747"/>
          <w:sz w:val="24"/>
          <w:szCs w:val="24"/>
        </w:rPr>
      </w:pPr>
      <w:bookmarkStart w:colFirst="0" w:colLast="0" w:name="_8w3u7084nodz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474747"/>
          <w:sz w:val="24"/>
          <w:szCs w:val="24"/>
          <w:rtl w:val="0"/>
        </w:rPr>
        <w:t xml:space="preserve">太極功夫扇背向慢動作 SLOW MOTION FAN DANCE DEMO （Old man)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</w:pPr>
      <w:hyperlink r:id="rId14">
        <w:r w:rsidDel="00000000" w:rsidR="00000000" w:rsidRPr="00000000">
          <w:rPr>
            <w:color w:val="666666"/>
            <w:sz w:val="20"/>
            <w:szCs w:val="20"/>
            <w:u w:val="single"/>
            <w:rtl w:val="0"/>
          </w:rPr>
          <w:t xml:space="preserve">https://youtu.be/cILwIHr-L1Q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74747"/>
          <w:sz w:val="24"/>
          <w:szCs w:val="24"/>
          <w:rtl w:val="0"/>
        </w:rPr>
        <w:t xml:space="preserve">CHINESE KONGFU FAN DANCE WITH MUSIC 崑山-中國功夫(教學版) (Purple/Pink lady)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</w:pPr>
      <w:r w:rsidDel="00000000" w:rsidR="00000000" w:rsidRPr="00000000">
        <w:fldChar w:fldCharType="begin"/>
        <w:instrText xml:space="preserve"> HYPERLINK "https://www.youtube.com/watch?v=dL6UuXIHHzo" </w:instrText>
        <w:fldChar w:fldCharType="separate"/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 xml:space="preserve">https://www.youtube.com/watch?v=dL6UuXIHHzo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ndika">
    <w:embedRegular w:fontKey="{00000000-0000-0000-0000-000000000000}" r:id="rId1" w:subsetted="0"/>
  </w:font>
  <w:font w:name="Robo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b w:val="0"/>
        <w:color w:val="47474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2vYzPZBTzV8" TargetMode="External"/><Relationship Id="rId10" Type="http://schemas.openxmlformats.org/officeDocument/2006/relationships/hyperlink" Target="https://youtu.be/VJ9eDT3gGNE" TargetMode="External"/><Relationship Id="rId13" Type="http://schemas.openxmlformats.org/officeDocument/2006/relationships/hyperlink" Target="https://www.youtube.com/watch?v=AYcMotYCJzU&amp;t=85s" TargetMode="External"/><Relationship Id="rId12" Type="http://schemas.openxmlformats.org/officeDocument/2006/relationships/hyperlink" Target="https://youtu.be/QzsX1AK5Ce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co5hCfw7nP8" TargetMode="External"/><Relationship Id="rId14" Type="http://schemas.openxmlformats.org/officeDocument/2006/relationships/hyperlink" Target="https://youtu.be/cILwIHr-L1Q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4iAoZBnXKM&amp;feature=youtu.be" TargetMode="External"/><Relationship Id="rId7" Type="http://schemas.openxmlformats.org/officeDocument/2006/relationships/hyperlink" Target="https://www.youtube.com/watch?v=RHtmWPIWONY" TargetMode="External"/><Relationship Id="rId8" Type="http://schemas.openxmlformats.org/officeDocument/2006/relationships/hyperlink" Target="https://www.youtube.com/watch?v=iAoxSxEMimU&amp;feature=youtu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Roboto-regular.ttf"/><Relationship Id="rId3" Type="http://schemas.openxmlformats.org/officeDocument/2006/relationships/font" Target="fonts/Roboto-bold.ttf"/><Relationship Id="rId4" Type="http://schemas.openxmlformats.org/officeDocument/2006/relationships/font" Target="fonts/Roboto-italic.ttf"/><Relationship Id="rId5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